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E1" w:rsidRDefault="004458E1" w:rsidP="004458E1">
      <w:pPr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4458E1">
        <w:rPr>
          <w:rFonts w:ascii="Bookman Old Style" w:eastAsia="Times New Roman" w:hAnsi="Bookman Old Style" w:cs="Times New Roman"/>
          <w:b/>
          <w:sz w:val="20"/>
          <w:szCs w:val="20"/>
        </w:rPr>
        <w:t>NOTICE Inviting Tender (NIT)</w:t>
      </w:r>
    </w:p>
    <w:p w:rsidR="00C4526E" w:rsidRPr="004458E1" w:rsidRDefault="00C4526E" w:rsidP="004458E1">
      <w:pPr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>Tender No 57/17</w:t>
      </w:r>
    </w:p>
    <w:p w:rsidR="004458E1" w:rsidRPr="004458E1" w:rsidRDefault="004458E1" w:rsidP="004458E1">
      <w:p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4458E1">
        <w:rPr>
          <w:rFonts w:ascii="Bookman Old Style" w:eastAsia="Times New Roman" w:hAnsi="Bookman Old Style" w:cs="Times New Roman"/>
          <w:sz w:val="20"/>
          <w:szCs w:val="20"/>
        </w:rPr>
        <w:t xml:space="preserve">Tenders are invited on behalf of the Principal, Krishna Chandra College, Hetampur, </w:t>
      </w:r>
      <w:proofErr w:type="gramStart"/>
      <w:r w:rsidRPr="004458E1">
        <w:rPr>
          <w:rFonts w:ascii="Bookman Old Style" w:eastAsia="Times New Roman" w:hAnsi="Bookman Old Style" w:cs="Times New Roman"/>
          <w:sz w:val="20"/>
          <w:szCs w:val="20"/>
        </w:rPr>
        <w:t>Birbhum</w:t>
      </w:r>
      <w:proofErr w:type="gramEnd"/>
      <w:r w:rsidRPr="004458E1">
        <w:rPr>
          <w:rFonts w:ascii="Bookman Old Style" w:eastAsia="Times New Roman" w:hAnsi="Bookman Old Style" w:cs="Times New Roman"/>
          <w:sz w:val="20"/>
          <w:szCs w:val="20"/>
        </w:rPr>
        <w:t xml:space="preserve"> from the Reputed / Registered Agencies/stockiest/dealer/supplier for the Supply, Installation, Testing &amp; Commissioning of the following items:</w:t>
      </w:r>
    </w:p>
    <w:tbl>
      <w:tblPr>
        <w:tblStyle w:val="TableGrid"/>
        <w:tblW w:w="0" w:type="auto"/>
        <w:jc w:val="center"/>
        <w:tblLook w:val="04A0"/>
      </w:tblPr>
      <w:tblGrid>
        <w:gridCol w:w="513"/>
        <w:gridCol w:w="3668"/>
        <w:gridCol w:w="4162"/>
        <w:gridCol w:w="1098"/>
      </w:tblGrid>
      <w:tr w:rsidR="004458E1" w:rsidRPr="004458E1" w:rsidTr="004458E1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4458E1">
              <w:rPr>
                <w:rFonts w:ascii="Bookman Old Style" w:hAnsi="Bookman Old Style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C561F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Na</w:t>
            </w:r>
            <w:r w:rsidR="004458E1" w:rsidRPr="004458E1">
              <w:rPr>
                <w:rFonts w:ascii="Bookman Old Style" w:hAnsi="Bookman Old Style" w:cs="Arial"/>
                <w:sz w:val="20"/>
                <w:szCs w:val="20"/>
              </w:rPr>
              <w:t>me of the Items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458E1">
              <w:rPr>
                <w:rFonts w:ascii="Bookman Old Style" w:hAnsi="Bookman Old Style" w:cs="Arial"/>
                <w:sz w:val="20"/>
                <w:szCs w:val="20"/>
              </w:rPr>
              <w:t>Name of</w:t>
            </w:r>
            <w:r w:rsidR="00C561F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4458E1">
              <w:rPr>
                <w:rFonts w:ascii="Bookman Old Style" w:hAnsi="Bookman Old Style" w:cs="Arial"/>
                <w:sz w:val="20"/>
                <w:szCs w:val="20"/>
              </w:rPr>
              <w:t>College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458E1">
              <w:rPr>
                <w:rFonts w:ascii="Bookman Old Style" w:hAnsi="Bookman Old Style" w:cs="Arial"/>
                <w:sz w:val="20"/>
                <w:szCs w:val="20"/>
              </w:rPr>
              <w:t>Qty</w:t>
            </w:r>
          </w:p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458E1" w:rsidRPr="004458E1" w:rsidTr="004458E1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458E1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458E1">
              <w:rPr>
                <w:rFonts w:ascii="Bookman Old Style" w:hAnsi="Bookman Old Style" w:cs="Arial"/>
                <w:sz w:val="20"/>
                <w:szCs w:val="20"/>
              </w:rPr>
              <w:t>Projector (including accessories)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458E1">
              <w:rPr>
                <w:rFonts w:ascii="Bookman Old Style" w:eastAsia="Times New Roman" w:hAnsi="Bookman Old Style" w:cs="Times New Roman"/>
                <w:sz w:val="20"/>
                <w:szCs w:val="20"/>
              </w:rPr>
              <w:t>Krishna Chandra College, Hetampur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458E1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4458E1" w:rsidRPr="004458E1" w:rsidTr="004458E1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458E1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458E1">
              <w:rPr>
                <w:rFonts w:ascii="Bookman Old Style" w:hAnsi="Bookman Old Style" w:cs="Arial"/>
                <w:sz w:val="20"/>
                <w:szCs w:val="20"/>
              </w:rPr>
              <w:t>Online-UPS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458E1">
              <w:rPr>
                <w:rFonts w:ascii="Bookman Old Style" w:eastAsia="Times New Roman" w:hAnsi="Bookman Old Style" w:cs="Times New Roman"/>
                <w:sz w:val="20"/>
                <w:szCs w:val="20"/>
              </w:rPr>
              <w:t>Krishna Chandra College, Hetampur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4458E1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  <w:p w:rsidR="004458E1" w:rsidRPr="004458E1" w:rsidRDefault="004458E1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90" w:type="dxa"/>
        <w:tblCellMar>
          <w:left w:w="0" w:type="dxa"/>
          <w:right w:w="0" w:type="dxa"/>
        </w:tblCellMar>
        <w:tblLook w:val="04A0"/>
      </w:tblPr>
      <w:tblGrid>
        <w:gridCol w:w="4410"/>
        <w:gridCol w:w="3960"/>
      </w:tblGrid>
      <w:tr w:rsidR="004458E1" w:rsidRPr="004458E1" w:rsidTr="004458E1">
        <w:trPr>
          <w:trHeight w:val="451"/>
        </w:trPr>
        <w:tc>
          <w:tcPr>
            <w:tcW w:w="4410" w:type="dxa"/>
            <w:vAlign w:val="bottom"/>
            <w:hideMark/>
          </w:tcPr>
          <w:p w:rsidR="004458E1" w:rsidRPr="004458E1" w:rsidRDefault="0044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man Old Style" w:eastAsia="Times New Roman" w:hAnsi="Bookman Old Style" w:cs="Times New Roman"/>
                <w:sz w:val="20"/>
                <w:szCs w:val="20"/>
                <w:lang w:val="en-IN" w:bidi="hi-IN"/>
              </w:rPr>
            </w:pPr>
            <w:r w:rsidRPr="004458E1">
              <w:rPr>
                <w:rFonts w:ascii="Bookman Old Style" w:hAnsi="Bookman Old Style"/>
                <w:sz w:val="20"/>
                <w:szCs w:val="20"/>
                <w:lang w:val="en-IN" w:bidi="hi-IN"/>
              </w:rPr>
              <w:t>Last Date of submitting Tender Form</w:t>
            </w:r>
          </w:p>
        </w:tc>
        <w:tc>
          <w:tcPr>
            <w:tcW w:w="3960" w:type="dxa"/>
            <w:vAlign w:val="bottom"/>
            <w:hideMark/>
          </w:tcPr>
          <w:p w:rsidR="004458E1" w:rsidRPr="004458E1" w:rsidRDefault="0044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Bookman Old Style" w:eastAsia="Times New Roman" w:hAnsi="Bookman Old Style" w:cs="Times New Roman"/>
                <w:sz w:val="20"/>
                <w:szCs w:val="20"/>
                <w:lang w:val="en-IN" w:bidi="hi-IN"/>
              </w:rPr>
            </w:pPr>
            <w:r>
              <w:rPr>
                <w:rFonts w:ascii="Bookman Old Style" w:hAnsi="Bookman Old Style"/>
                <w:sz w:val="20"/>
                <w:szCs w:val="20"/>
                <w:lang w:val="en-IN" w:bidi="hi-IN"/>
              </w:rPr>
              <w:t>25/11/</w:t>
            </w:r>
            <w:r w:rsidRPr="004458E1">
              <w:rPr>
                <w:rFonts w:ascii="Bookman Old Style" w:hAnsi="Bookman Old Style"/>
                <w:sz w:val="20"/>
                <w:szCs w:val="20"/>
                <w:lang w:val="en-IN" w:bidi="hi-IN"/>
              </w:rPr>
              <w:t>2017 up to 3.00</w:t>
            </w:r>
            <w:bookmarkStart w:id="0" w:name="_GoBack"/>
            <w:bookmarkEnd w:id="0"/>
            <w:r w:rsidRPr="004458E1">
              <w:rPr>
                <w:rFonts w:ascii="Bookman Old Style" w:hAnsi="Bookman Old Style"/>
                <w:sz w:val="20"/>
                <w:szCs w:val="20"/>
                <w:lang w:val="en-IN" w:bidi="hi-IN"/>
              </w:rPr>
              <w:t>p.m</w:t>
            </w:r>
          </w:p>
        </w:tc>
      </w:tr>
      <w:tr w:rsidR="004458E1" w:rsidRPr="004458E1" w:rsidTr="004458E1">
        <w:trPr>
          <w:trHeight w:val="392"/>
        </w:trPr>
        <w:tc>
          <w:tcPr>
            <w:tcW w:w="4410" w:type="dxa"/>
            <w:vAlign w:val="bottom"/>
            <w:hideMark/>
          </w:tcPr>
          <w:p w:rsidR="004458E1" w:rsidRPr="004458E1" w:rsidRDefault="0044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man Old Style" w:eastAsia="Times New Roman" w:hAnsi="Bookman Old Style" w:cs="Times New Roman"/>
                <w:sz w:val="20"/>
                <w:szCs w:val="20"/>
                <w:lang w:val="en-IN" w:bidi="hi-IN"/>
              </w:rPr>
            </w:pPr>
            <w:r w:rsidRPr="004458E1">
              <w:rPr>
                <w:rFonts w:ascii="Bookman Old Style" w:hAnsi="Bookman Old Style"/>
                <w:sz w:val="20"/>
                <w:szCs w:val="20"/>
                <w:lang w:val="en-IN" w:bidi="hi-IN"/>
              </w:rPr>
              <w:t>Tender opening (technical bid) Date:</w:t>
            </w:r>
          </w:p>
        </w:tc>
        <w:tc>
          <w:tcPr>
            <w:tcW w:w="3960" w:type="dxa"/>
            <w:vAlign w:val="bottom"/>
            <w:hideMark/>
          </w:tcPr>
          <w:p w:rsidR="004458E1" w:rsidRPr="004458E1" w:rsidRDefault="0008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Bookman Old Style" w:eastAsia="Times New Roman" w:hAnsi="Bookman Old Style" w:cs="Times New Roman"/>
                <w:sz w:val="20"/>
                <w:szCs w:val="20"/>
                <w:lang w:val="en-IN" w:bidi="hi-IN"/>
              </w:rPr>
            </w:pPr>
            <w:r>
              <w:rPr>
                <w:rFonts w:ascii="Bookman Old Style" w:hAnsi="Bookman Old Style"/>
                <w:sz w:val="20"/>
                <w:szCs w:val="20"/>
                <w:lang w:val="en-IN" w:bidi="hi-IN"/>
              </w:rPr>
              <w:t>27</w:t>
            </w:r>
            <w:r w:rsidR="004458E1">
              <w:rPr>
                <w:rFonts w:ascii="Bookman Old Style" w:hAnsi="Bookman Old Style"/>
                <w:sz w:val="20"/>
                <w:szCs w:val="20"/>
                <w:lang w:val="en-IN" w:bidi="hi-IN"/>
              </w:rPr>
              <w:t>/</w:t>
            </w:r>
            <w:r w:rsidR="004458E1" w:rsidRPr="004458E1">
              <w:rPr>
                <w:rFonts w:ascii="Bookman Old Style" w:hAnsi="Bookman Old Style"/>
                <w:sz w:val="20"/>
                <w:szCs w:val="20"/>
                <w:lang w:val="en-IN" w:bidi="hi-IN"/>
              </w:rPr>
              <w:t>11.2017</w:t>
            </w:r>
            <w:r w:rsidR="004458E1">
              <w:rPr>
                <w:rFonts w:ascii="Bookman Old Style" w:hAnsi="Bookman Old Style"/>
                <w:sz w:val="20"/>
                <w:szCs w:val="20"/>
                <w:lang w:val="en-IN" w:bidi="hi-IN"/>
              </w:rPr>
              <w:t xml:space="preserve">   </w:t>
            </w:r>
            <w:r w:rsidR="004458E1" w:rsidRPr="004458E1">
              <w:rPr>
                <w:rFonts w:ascii="Bookman Old Style" w:hAnsi="Bookman Old Style"/>
                <w:sz w:val="20"/>
                <w:szCs w:val="20"/>
                <w:lang w:val="en-IN" w:bidi="hi-IN"/>
              </w:rPr>
              <w:t xml:space="preserve">at </w:t>
            </w:r>
            <w:r w:rsidR="004458E1">
              <w:rPr>
                <w:rFonts w:ascii="Bookman Old Style" w:hAnsi="Bookman Old Style"/>
                <w:sz w:val="20"/>
                <w:szCs w:val="20"/>
                <w:lang w:val="en-IN" w:bidi="hi-IN"/>
              </w:rPr>
              <w:t xml:space="preserve">    4</w:t>
            </w:r>
            <w:r w:rsidR="004458E1" w:rsidRPr="004458E1">
              <w:rPr>
                <w:rFonts w:ascii="Bookman Old Style" w:hAnsi="Bookman Old Style"/>
                <w:sz w:val="20"/>
                <w:szCs w:val="20"/>
                <w:lang w:val="en-IN" w:bidi="hi-IN"/>
              </w:rPr>
              <w:t xml:space="preserve">.00 </w:t>
            </w:r>
            <w:proofErr w:type="spellStart"/>
            <w:r w:rsidR="004458E1" w:rsidRPr="004458E1">
              <w:rPr>
                <w:rFonts w:ascii="Bookman Old Style" w:hAnsi="Bookman Old Style"/>
                <w:sz w:val="20"/>
                <w:szCs w:val="20"/>
                <w:lang w:val="en-IN" w:bidi="hi-IN"/>
              </w:rPr>
              <w:t>p.m</w:t>
            </w:r>
            <w:proofErr w:type="spellEnd"/>
          </w:p>
        </w:tc>
      </w:tr>
    </w:tbl>
    <w:p w:rsidR="004458E1" w:rsidRPr="004458E1" w:rsidRDefault="004458E1" w:rsidP="004458E1">
      <w:pPr>
        <w:jc w:val="both"/>
        <w:rPr>
          <w:rFonts w:ascii="Bookman Old Style" w:eastAsia="Times New Roman" w:hAnsi="Bookman Old Style" w:cs="Arial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</w:rPr>
        <w:t>C</w:t>
      </w:r>
      <w:r w:rsidRPr="004458E1">
        <w:rPr>
          <w:rFonts w:ascii="Bookman Old Style" w:eastAsia="Times New Roman" w:hAnsi="Bookman Old Style" w:cs="Arial"/>
          <w:sz w:val="20"/>
          <w:szCs w:val="20"/>
        </w:rPr>
        <w:t xml:space="preserve">ost should include GST or any other taxes, delivery and installation at K C College, Hetampur. The </w:t>
      </w:r>
      <w:proofErr w:type="spellStart"/>
      <w:r w:rsidRPr="004458E1">
        <w:rPr>
          <w:rFonts w:ascii="Bookman Old Style" w:eastAsia="Times New Roman" w:hAnsi="Bookman Old Style" w:cs="Arial"/>
          <w:sz w:val="20"/>
          <w:szCs w:val="20"/>
        </w:rPr>
        <w:t>Tenderer</w:t>
      </w:r>
      <w:proofErr w:type="spellEnd"/>
      <w:r w:rsidRPr="004458E1">
        <w:rPr>
          <w:rFonts w:ascii="Bookman Old Style" w:eastAsia="Times New Roman" w:hAnsi="Bookman Old Style" w:cs="Arial"/>
          <w:sz w:val="20"/>
          <w:szCs w:val="20"/>
        </w:rPr>
        <w:t xml:space="preserve"> or the</w:t>
      </w:r>
      <w:r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4458E1">
        <w:rPr>
          <w:rFonts w:ascii="Bookman Old Style" w:eastAsia="Times New Roman" w:hAnsi="Bookman Old Style" w:cs="Arial"/>
          <w:sz w:val="20"/>
          <w:szCs w:val="20"/>
        </w:rPr>
        <w:t>authorized representative (One person only) may be present at the time of opening of the tender.</w:t>
      </w:r>
    </w:p>
    <w:p w:rsidR="004458E1" w:rsidRPr="004458E1" w:rsidRDefault="004458E1" w:rsidP="004458E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4458E1">
        <w:rPr>
          <w:rFonts w:ascii="Bookman Old Style" w:eastAsia="Times New Roman" w:hAnsi="Bookman Old Style" w:cs="Times New Roman"/>
          <w:sz w:val="20"/>
          <w:szCs w:val="20"/>
        </w:rPr>
        <w:t>Item Specification</w:t>
      </w:r>
    </w:p>
    <w:p w:rsidR="004458E1" w:rsidRPr="004458E1" w:rsidRDefault="004458E1" w:rsidP="004458E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2682"/>
        <w:gridCol w:w="5256"/>
      </w:tblGrid>
      <w:tr w:rsidR="004458E1" w:rsidRPr="004458E1" w:rsidTr="004458E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458E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Projector </w:t>
            </w:r>
          </w:p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458E1">
              <w:rPr>
                <w:rFonts w:ascii="Bookman Old Style" w:eastAsia="Times New Roman" w:hAnsi="Bookman Old Style" w:cs="Times New Roman"/>
                <w:sz w:val="20"/>
                <w:szCs w:val="20"/>
              </w:rPr>
              <w:t>(Qty: 5)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Description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Range/Feature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ind w:right="162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  <w:t>Resolution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ind w:right="162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  <w:t>1024 x 768 or better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ind w:right="162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  <w:t>Lumens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ind w:right="162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  <w:t>Min 3600 lm (Normal)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ind w:right="162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  <w:t>Contrast Ratio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ind w:right="162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  <w:t xml:space="preserve">15000:1 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ind w:right="162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  <w:t>Aspect Ratio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ind w:right="162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Native 16:9 (5 aspect ratio selectable)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  <w:t>Life of lamp in</w:t>
            </w:r>
          </w:p>
          <w:p w:rsidR="004458E1" w:rsidRPr="004458E1" w:rsidRDefault="004458E1">
            <w:pPr>
              <w:ind w:right="162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  <w:t>Normal mode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ind w:right="162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IN"/>
              </w:rPr>
              <w:t>Min 5000 Hrs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Interface: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ind w:right="162"/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  <w:t>Computer in (D-sub 15 pin), HDMI, RCA, S-Video, Audio in, Audio out, USB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Installation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ind w:right="162"/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</w:pPr>
            <w:r w:rsidRPr="004458E1">
              <w:rPr>
                <w:rFonts w:ascii="Bookman Old Style" w:hAnsi="Bookman Old Style"/>
                <w:color w:val="000000"/>
                <w:sz w:val="20"/>
                <w:szCs w:val="20"/>
                <w:lang w:eastAsia="en-IN"/>
              </w:rPr>
              <w:t xml:space="preserve">Ceiling and Desk 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Wired LAN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As required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Screen –Wall Mounted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5’ X 7’ size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Accessories</w:t>
            </w:r>
          </w:p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Power cord, Wireless remote control, if any, Batteries for remote control, VGA cables, other cables, Carrying bag</w:t>
            </w:r>
          </w:p>
        </w:tc>
      </w:tr>
      <w:tr w:rsidR="004458E1" w:rsidRPr="004458E1" w:rsidTr="004458E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458E1" w:rsidRPr="004458E1" w:rsidTr="004458E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458E1">
              <w:rPr>
                <w:rFonts w:ascii="Bookman Old Style" w:eastAsia="Times New Roman" w:hAnsi="Bookman Old Style" w:cs="Times New Roman"/>
                <w:sz w:val="20"/>
                <w:szCs w:val="20"/>
              </w:rPr>
              <w:t>Online UPS</w:t>
            </w:r>
          </w:p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4458E1">
              <w:rPr>
                <w:rFonts w:ascii="Bookman Old Style" w:eastAsia="Times New Roman" w:hAnsi="Bookman Old Style" w:cs="Times New Roman"/>
                <w:sz w:val="20"/>
                <w:szCs w:val="20"/>
              </w:rPr>
              <w:t>(Qty: 1)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Capacity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6 KVA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Battery Backup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30 Min at full load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Rated battery life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3 years or more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Battery stand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Suitable battery stand</w:t>
            </w:r>
          </w:p>
        </w:tc>
      </w:tr>
      <w:tr w:rsidR="004458E1" w:rsidRPr="004458E1" w:rsidTr="004458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E1" w:rsidRPr="004458E1" w:rsidRDefault="004458E1">
            <w:pPr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Battery link and cabling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E1" w:rsidRPr="004458E1" w:rsidRDefault="004458E1">
            <w:pPr>
              <w:rPr>
                <w:rFonts w:ascii="Bookman Old Style" w:hAnsi="Bookman Old Style"/>
                <w:sz w:val="20"/>
                <w:szCs w:val="20"/>
              </w:rPr>
            </w:pPr>
            <w:r w:rsidRPr="004458E1">
              <w:rPr>
                <w:rFonts w:ascii="Bookman Old Style" w:hAnsi="Bookman Old Style"/>
                <w:sz w:val="20"/>
                <w:szCs w:val="20"/>
              </w:rPr>
              <w:t>Suitable battery link and interconnecting copper cable from UPS to battery shall be supplied by vendor.</w:t>
            </w:r>
          </w:p>
        </w:tc>
      </w:tr>
    </w:tbl>
    <w:p w:rsidR="004458E1" w:rsidRPr="004458E1" w:rsidRDefault="004458E1" w:rsidP="004458E1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58E1" w:rsidRPr="004458E1" w:rsidRDefault="004458E1" w:rsidP="004458E1">
      <w:pPr>
        <w:rPr>
          <w:rFonts w:ascii="Bookman Old Style" w:hAnsi="Bookman Old Style"/>
          <w:sz w:val="20"/>
          <w:szCs w:val="20"/>
        </w:rPr>
      </w:pPr>
      <w:r w:rsidRPr="004458E1">
        <w:rPr>
          <w:rFonts w:ascii="Bookman Old Style" w:hAnsi="Bookman Old Style"/>
          <w:sz w:val="20"/>
          <w:szCs w:val="20"/>
        </w:rPr>
        <w:t>Note: Parties must mention make &amp; model no. of the equipment offered by them, with detailed specification (on separate sheet). Otherwise their tender will not be accepted.</w:t>
      </w:r>
    </w:p>
    <w:p w:rsidR="00940BAE" w:rsidRPr="004458E1" w:rsidRDefault="00940BAE">
      <w:pPr>
        <w:rPr>
          <w:sz w:val="20"/>
          <w:szCs w:val="20"/>
        </w:rPr>
      </w:pPr>
    </w:p>
    <w:sectPr w:rsidR="00940BAE" w:rsidRPr="004458E1" w:rsidSect="0094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458E1"/>
    <w:rsid w:val="00085FFD"/>
    <w:rsid w:val="003F2E4B"/>
    <w:rsid w:val="004458E1"/>
    <w:rsid w:val="005E0CC8"/>
    <w:rsid w:val="00817799"/>
    <w:rsid w:val="00940BAE"/>
    <w:rsid w:val="00C4526E"/>
    <w:rsid w:val="00C5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goutamc</dc:creator>
  <cp:lastModifiedBy>Admin</cp:lastModifiedBy>
  <cp:revision>4</cp:revision>
  <dcterms:created xsi:type="dcterms:W3CDTF">2017-11-19T08:54:00Z</dcterms:created>
  <dcterms:modified xsi:type="dcterms:W3CDTF">2017-11-29T11:59:00Z</dcterms:modified>
</cp:coreProperties>
</file>